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17" w:rsidRPr="00F46517" w:rsidRDefault="00F46517" w:rsidP="00F46517">
      <w:pPr>
        <w:rPr>
          <w:b/>
        </w:rPr>
      </w:pPr>
      <w:r w:rsidRPr="00F46517">
        <w:rPr>
          <w:b/>
        </w:rPr>
        <w:t>WA-32WB Beyaz Tonerli Yazıcı</w:t>
      </w:r>
    </w:p>
    <w:p w:rsidR="00F46517" w:rsidRDefault="00F46517" w:rsidP="00F46517">
      <w:r>
        <w:t>TEKNİK ÖZELLİKLERİ</w:t>
      </w:r>
    </w:p>
    <w:p w:rsidR="00F46517" w:rsidRDefault="00F46517" w:rsidP="00F46517">
      <w:r>
        <w:t>Detaylı özellikler</w:t>
      </w:r>
    </w:p>
    <w:p w:rsidR="00F46517" w:rsidRDefault="00F46517" w:rsidP="00F46517">
      <w:r>
        <w:t>Yazıcı</w:t>
      </w:r>
    </w:p>
    <w:p w:rsidR="00F46517" w:rsidRDefault="00F46517" w:rsidP="00F46517">
      <w:r>
        <w:t>•    Baskı Hızı A4: 20ppm beyaz</w:t>
      </w:r>
    </w:p>
    <w:p w:rsidR="00F46517" w:rsidRDefault="00F46517" w:rsidP="00F46517">
      <w:r>
        <w:t>•    İlk Baskı Hızı (TTFP) 9 saniye renkli, 8,5 saniye beyaz</w:t>
      </w:r>
    </w:p>
    <w:p w:rsidR="00F46517" w:rsidRDefault="00F46517" w:rsidP="00F46517">
      <w:r>
        <w:t>•    Isınma Süresi Açıldığı andan itibaren 60 saniye ve güç korumadan itibaren 32 saniye</w:t>
      </w:r>
    </w:p>
    <w:p w:rsidR="00F46517" w:rsidRDefault="00F46517" w:rsidP="00F46517">
      <w:r>
        <w:t>•    İşlemci Hızı 266MHz</w:t>
      </w:r>
    </w:p>
    <w:p w:rsidR="00F46517" w:rsidRDefault="00F46517" w:rsidP="00F46517">
      <w:proofErr w:type="spellStart"/>
      <w:r>
        <w:t>Arayüz</w:t>
      </w:r>
      <w:proofErr w:type="spellEnd"/>
      <w:r>
        <w:t xml:space="preserve"> ve Yazılım</w:t>
      </w:r>
    </w:p>
    <w:p w:rsidR="00F46517" w:rsidRDefault="00F46517" w:rsidP="00F46517">
      <w:r>
        <w:t xml:space="preserve">•    Bağlantı USB </w:t>
      </w:r>
      <w:proofErr w:type="gramStart"/>
      <w:r>
        <w:t>2.0</w:t>
      </w:r>
      <w:proofErr w:type="gram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Speed</w:t>
      </w:r>
      <w:proofErr w:type="spellEnd"/>
      <w:r>
        <w:t>, 10/100 TX Ethernet</w:t>
      </w:r>
    </w:p>
    <w:p w:rsidR="00F46517" w:rsidRDefault="00F46517" w:rsidP="00F46517">
      <w:r>
        <w:t>•    Yazıcı Lisanı Windows / Mac sunucu tabanlı baskı sistemi</w:t>
      </w:r>
    </w:p>
    <w:p w:rsidR="00F46517" w:rsidRDefault="00F46517" w:rsidP="00F46517">
      <w:r>
        <w:t xml:space="preserve">•    Ağ ve Protokoller Dahili web </w:t>
      </w:r>
      <w:proofErr w:type="gramStart"/>
      <w:r>
        <w:t>server</w:t>
      </w:r>
      <w:proofErr w:type="gramEnd"/>
      <w:r>
        <w:t xml:space="preserve"> ile birlikte ağ kartı kurulum ve yönetimi özelliklerine sahip </w:t>
      </w:r>
      <w:proofErr w:type="spellStart"/>
      <w:r>
        <w:t>ethernet</w:t>
      </w:r>
      <w:proofErr w:type="spellEnd"/>
      <w:r>
        <w:t xml:space="preserve"> kartı sayesinde tüm önemli ağ protokollerini destekler. TCP/IP: ARP, IP, ICMP, TCP, UDP, LPR, FTP, TELNET, HTTP(IPP), BOOTP, DHCP, SNMPv1, DNS, DDNS, </w:t>
      </w:r>
      <w:proofErr w:type="spellStart"/>
      <w:r>
        <w:t>UPnP</w:t>
      </w:r>
      <w:proofErr w:type="spellEnd"/>
      <w:r>
        <w:t xml:space="preserve">, </w:t>
      </w:r>
      <w:proofErr w:type="spellStart"/>
      <w:r>
        <w:t>Bonjour</w:t>
      </w:r>
      <w:proofErr w:type="spellEnd"/>
      <w:r>
        <w:t xml:space="preserve">, WINS, SMTP, SNTP, </w:t>
      </w:r>
      <w:proofErr w:type="spellStart"/>
      <w:r>
        <w:t>WSDPrint</w:t>
      </w:r>
      <w:proofErr w:type="spellEnd"/>
      <w:r>
        <w:t>, LLTD</w:t>
      </w:r>
    </w:p>
    <w:p w:rsidR="00F46517" w:rsidRDefault="00F46517" w:rsidP="00F46517">
      <w:r>
        <w:t xml:space="preserve">•    İşletim Sistemi Uyumluluk Windows XP </w:t>
      </w:r>
      <w:proofErr w:type="spellStart"/>
      <w:r>
        <w:t>Home</w:t>
      </w:r>
      <w:proofErr w:type="spellEnd"/>
      <w:r>
        <w:t xml:space="preserve"> / XP Professional (32-bit &amp; 64-bit) / Server 2003 (32-bit &amp; 64-bit) / Server 2008 (32-bit &amp; 64-bit) / Server 2008 R2 (64-bit) / Vista (32-bit &amp; 64-bit) / Windows 7 (32-bit &amp; 64-bit); Mac OS X 10.3.9 </w:t>
      </w:r>
      <w:proofErr w:type="spellStart"/>
      <w:r>
        <w:t>to</w:t>
      </w:r>
      <w:proofErr w:type="spellEnd"/>
      <w:r>
        <w:t xml:space="preserve"> </w:t>
      </w:r>
      <w:proofErr w:type="gramStart"/>
      <w:r>
        <w:t>10.7</w:t>
      </w:r>
      <w:proofErr w:type="gramEnd"/>
    </w:p>
    <w:p w:rsidR="00F46517" w:rsidRDefault="00F46517" w:rsidP="00F46517">
      <w:r>
        <w:t>•    Gelişmiş Ağ ve Güvenlik IP filtreleme, MAC filtreleme</w:t>
      </w:r>
    </w:p>
    <w:p w:rsidR="00F46517" w:rsidRDefault="00F46517" w:rsidP="00F46517">
      <w:r>
        <w:t xml:space="preserve">•    Ücretsiz Yazılım Seti </w:t>
      </w:r>
      <w:proofErr w:type="spellStart"/>
      <w:r>
        <w:t>Template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,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, OKI LPR,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Swatch</w:t>
      </w:r>
      <w:proofErr w:type="spellEnd"/>
      <w:r>
        <w:t xml:space="preserve"> </w:t>
      </w:r>
      <w:proofErr w:type="spellStart"/>
      <w:r>
        <w:t>Utility</w:t>
      </w:r>
      <w:proofErr w:type="spellEnd"/>
      <w:r>
        <w:t xml:space="preserve">, </w:t>
      </w:r>
      <w:proofErr w:type="spellStart"/>
      <w:r>
        <w:t>PrintSuperVision</w:t>
      </w:r>
      <w:proofErr w:type="spellEnd"/>
      <w:r>
        <w:t xml:space="preserve">.net, </w:t>
      </w:r>
      <w:proofErr w:type="spellStart"/>
      <w:r>
        <w:t>PrintSuperVision</w:t>
      </w:r>
      <w:proofErr w:type="spellEnd"/>
      <w:r>
        <w:t xml:space="preserve"> </w:t>
      </w:r>
      <w:proofErr w:type="spellStart"/>
      <w:r>
        <w:t>Multiplatform</w:t>
      </w:r>
      <w:proofErr w:type="spellEnd"/>
      <w:r>
        <w:t xml:space="preserve">,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 xml:space="preserve"> Server,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 xml:space="preserve"> </w:t>
      </w:r>
      <w:proofErr w:type="spellStart"/>
      <w:r>
        <w:t>Client</w:t>
      </w:r>
      <w:proofErr w:type="spellEnd"/>
      <w:r>
        <w:t xml:space="preserve">, Web </w:t>
      </w:r>
      <w:proofErr w:type="spellStart"/>
      <w:r>
        <w:t>Driver</w:t>
      </w:r>
      <w:proofErr w:type="spellEnd"/>
      <w:r>
        <w:t xml:space="preserve"> </w:t>
      </w:r>
      <w:proofErr w:type="spellStart"/>
      <w:r>
        <w:t>Installer</w:t>
      </w:r>
      <w:proofErr w:type="spellEnd"/>
      <w:r>
        <w:t xml:space="preserve">, Network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Setup</w:t>
      </w:r>
      <w:proofErr w:type="spellEnd"/>
      <w:r>
        <w:t xml:space="preserve">, </w:t>
      </w:r>
      <w:proofErr w:type="spellStart"/>
      <w:r>
        <w:t>Configuration</w:t>
      </w:r>
      <w:proofErr w:type="spellEnd"/>
      <w:r>
        <w:t xml:space="preserve"> </w:t>
      </w:r>
      <w:proofErr w:type="spellStart"/>
      <w:r>
        <w:t>Tool</w:t>
      </w:r>
      <w:proofErr w:type="spellEnd"/>
    </w:p>
    <w:p w:rsidR="00F46517" w:rsidRDefault="00F46517" w:rsidP="00F46517">
      <w:r>
        <w:t>Baskı Kalitesi</w:t>
      </w:r>
    </w:p>
    <w:p w:rsidR="00F46517" w:rsidRDefault="00F46517" w:rsidP="00F46517">
      <w:r>
        <w:t>•    Çözünürlük ProQ2400 Çok-seviyeli teknoloji, 1200 x 600dpi, 600x600dpi</w:t>
      </w:r>
    </w:p>
    <w:p w:rsidR="00F46517" w:rsidRDefault="00F46517" w:rsidP="00F46517">
      <w:r>
        <w:t xml:space="preserve">•    </w:t>
      </w:r>
      <w:proofErr w:type="spellStart"/>
      <w:r>
        <w:t>Enhancements</w:t>
      </w:r>
      <w:proofErr w:type="spellEnd"/>
      <w:r>
        <w:t xml:space="preserve"> Otomatik Renk Dengesi, yazıcı sürücüsü üzerinden Fotoğraf Geliştirme</w:t>
      </w:r>
    </w:p>
    <w:p w:rsidR="00F46517" w:rsidRDefault="00F46517" w:rsidP="00F46517">
      <w:proofErr w:type="gramStart"/>
      <w:r>
        <w:t>Kağıt</w:t>
      </w:r>
      <w:proofErr w:type="gramEnd"/>
      <w:r>
        <w:t xml:space="preserve"> Yönetimi</w:t>
      </w:r>
    </w:p>
    <w:p w:rsidR="00F46517" w:rsidRDefault="00F46517" w:rsidP="00F46517">
      <w:r>
        <w:t xml:space="preserve">•    </w:t>
      </w:r>
      <w:proofErr w:type="gramStart"/>
      <w:r>
        <w:t>Kağıt</w:t>
      </w:r>
      <w:proofErr w:type="gramEnd"/>
      <w:r>
        <w:t xml:space="preserve"> kapasitesi 1. Çekmece: 250 sayfa 80gr/m²; Çok amaçlı çekmece: 100 sayfa 80gr/m²</w:t>
      </w:r>
    </w:p>
    <w:p w:rsidR="00F46517" w:rsidRDefault="00F46517" w:rsidP="00F46517">
      <w:r>
        <w:t xml:space="preserve">•    Maksimum </w:t>
      </w:r>
      <w:proofErr w:type="gramStart"/>
      <w:r>
        <w:t>Kağıt</w:t>
      </w:r>
      <w:proofErr w:type="gramEnd"/>
      <w:r>
        <w:t xml:space="preserve"> Kapasitesi 350 sayfa 80gr/m²</w:t>
      </w:r>
    </w:p>
    <w:p w:rsidR="00F46517" w:rsidRDefault="00F46517" w:rsidP="00F46517">
      <w:r>
        <w:t xml:space="preserve">•    Kağıt boyutları 1. Çekmece: A4, A5, B5, A6; Çok amaçlı çekmece: A4, A5, B5, A6, Zarf (C5, DL, Com-9, Com-10, </w:t>
      </w:r>
      <w:proofErr w:type="spellStart"/>
      <w:r>
        <w:t>Monarch</w:t>
      </w:r>
      <w:proofErr w:type="spellEnd"/>
      <w:r>
        <w:t xml:space="preserve">), İndeks Kartı (3” x 5”) (75 x 125mm), Fotoğraf Boyutu (4” x 6”, 5” x 7”) (100 x 150mm, 125 x 175mm), Özel Boyut (1320mm’ye kadar medyalar, afişler </w:t>
      </w:r>
      <w:proofErr w:type="gramStart"/>
      <w:r>
        <w:t>dahil</w:t>
      </w:r>
      <w:proofErr w:type="gramEnd"/>
      <w:r>
        <w:t>); Dubleks: A4, A5, B5</w:t>
      </w:r>
    </w:p>
    <w:p w:rsidR="00F46517" w:rsidRDefault="00F46517" w:rsidP="00F46517">
      <w:r>
        <w:lastRenderedPageBreak/>
        <w:t xml:space="preserve">•    </w:t>
      </w:r>
      <w:proofErr w:type="gramStart"/>
      <w:r>
        <w:t>Kağıt</w:t>
      </w:r>
      <w:proofErr w:type="gramEnd"/>
      <w:r>
        <w:t xml:space="preserve"> Ağırlığı 1. Çekmece: 64 ila 176gr/m²; Çok amaçlı çekmece: 64 ila 220gr/m²; Dubleks: 64 ila 176gr/m²</w:t>
      </w:r>
    </w:p>
    <w:p w:rsidR="00F46517" w:rsidRDefault="00F46517" w:rsidP="00F46517">
      <w:r>
        <w:t>•    Dubleks Standart</w:t>
      </w:r>
    </w:p>
    <w:p w:rsidR="00F46517" w:rsidRDefault="00F46517" w:rsidP="00F46517">
      <w:r>
        <w:t xml:space="preserve">•    Kağıt </w:t>
      </w:r>
      <w:proofErr w:type="gramStart"/>
      <w:r>
        <w:t>Çıkışı : Yüzü</w:t>
      </w:r>
      <w:proofErr w:type="gramEnd"/>
      <w:r>
        <w:t xml:space="preserve"> Aşağı: 150 sayfa, 80gr/m²; Yüzü Yukarı: 100 sayfa, 80gr/m²</w:t>
      </w:r>
    </w:p>
    <w:p w:rsidR="00F46517" w:rsidRDefault="00F46517" w:rsidP="00F46517">
      <w:r>
        <w:t>Genel Özellikler:</w:t>
      </w:r>
    </w:p>
    <w:p w:rsidR="00F46517" w:rsidRDefault="00F46517" w:rsidP="00F46517">
      <w:r>
        <w:t>•    Bellek (RAM) Standart RAM: 64MB; Maksimum RAM: 64MB</w:t>
      </w:r>
    </w:p>
    <w:p w:rsidR="00F46517" w:rsidRDefault="00F46517" w:rsidP="00F46517">
      <w:r>
        <w:t xml:space="preserve">•    İşletme </w:t>
      </w:r>
      <w:proofErr w:type="spellStart"/>
      <w:r>
        <w:t>sıcakllığı</w:t>
      </w:r>
      <w:proofErr w:type="spellEnd"/>
      <w:r>
        <w:t>/nem 10°C ile 32°C (17°C ile 27°C önerilen)/ 20 ile 80 RH (50 ile 70RH önerilen)</w:t>
      </w:r>
    </w:p>
    <w:p w:rsidR="00F46517" w:rsidRDefault="00F46517" w:rsidP="00F46517">
      <w:r>
        <w:t>•    Depolama sıcaklığı/nem -10°C ile 43°C, 10 ile 90 RH</w:t>
      </w:r>
    </w:p>
    <w:p w:rsidR="00F46517" w:rsidRDefault="00F46517" w:rsidP="00F46517">
      <w:r>
        <w:t>•    Güç Besleme Tek faz 220 - 240VAC, frekans 50-60Hz +/- 2</w:t>
      </w:r>
    </w:p>
    <w:p w:rsidR="00F46517" w:rsidRDefault="00F46517" w:rsidP="00F46517">
      <w:r>
        <w:t xml:space="preserve">•    Güç tüketimi Tipik: 480W; </w:t>
      </w:r>
      <w:proofErr w:type="spellStart"/>
      <w:r>
        <w:t>Maks</w:t>
      </w:r>
      <w:proofErr w:type="spellEnd"/>
      <w:r>
        <w:t>: 1170W; Boşta: 80W; Güç Tasarrufu: &lt;9.5W; Derin Uyku: &lt;2.5W; Otomatik Kapanma: &lt;0.5W</w:t>
      </w:r>
    </w:p>
    <w:p w:rsidR="00F46517" w:rsidRDefault="00F46517" w:rsidP="00F46517">
      <w:r>
        <w:t>•    Ses Seviyesi Çalışırken: &lt;52dB(A); Beklemede: 35dB(A); Güç koruma: Duyulmaz</w:t>
      </w:r>
    </w:p>
    <w:p w:rsidR="00F46517" w:rsidRDefault="00F46517" w:rsidP="00F46517">
      <w:r>
        <w:t>•    Boyutlar (</w:t>
      </w:r>
      <w:proofErr w:type="spellStart"/>
      <w:r>
        <w:t>YxGxD</w:t>
      </w:r>
      <w:proofErr w:type="spellEnd"/>
      <w:r>
        <w:t>) 242 x 410 x 504mm</w:t>
      </w:r>
    </w:p>
    <w:p w:rsidR="00A8732C" w:rsidRDefault="00F46517" w:rsidP="00F46517">
      <w:r>
        <w:t>•    Ağırlık 22kg</w:t>
      </w:r>
    </w:p>
    <w:sectPr w:rsidR="00A8732C" w:rsidSect="00A87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517"/>
    <w:rsid w:val="00A8732C"/>
    <w:rsid w:val="00F4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2017-07-23T01:27:00Z</dcterms:created>
  <dcterms:modified xsi:type="dcterms:W3CDTF">2017-07-23T01:29:00Z</dcterms:modified>
</cp:coreProperties>
</file>